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1D2" w:rsidRPr="00C077F4" w:rsidRDefault="000441D2" w:rsidP="000441D2">
      <w:pPr>
        <w:rPr>
          <w:b/>
        </w:rPr>
      </w:pPr>
      <w:r w:rsidRPr="000441D2">
        <w:rPr>
          <w:b/>
        </w:rPr>
        <w:t>Les Misérables</w:t>
      </w:r>
      <w:r w:rsidR="00C077F4">
        <w:rPr>
          <w:b/>
        </w:rPr>
        <w:t xml:space="preserve">  </w:t>
      </w:r>
      <w:r w:rsidR="00C077F4">
        <w:t>T</w:t>
      </w:r>
      <w:r w:rsidRPr="000441D2">
        <w:t>ome I chapitre IV</w:t>
      </w:r>
    </w:p>
    <w:p w:rsidR="000441D2" w:rsidRPr="000441D2" w:rsidRDefault="000441D2" w:rsidP="000441D2">
      <w:pPr>
        <w:rPr>
          <w:b/>
        </w:rPr>
      </w:pPr>
    </w:p>
    <w:p w:rsidR="000441D2" w:rsidRPr="000441D2" w:rsidRDefault="000441D2" w:rsidP="000441D2"/>
    <w:p w:rsidR="000441D2" w:rsidRPr="000441D2" w:rsidRDefault="000441D2" w:rsidP="000441D2">
      <w:r w:rsidRPr="000441D2">
        <w:t>Quant à l'évêque, avoir vu la guillotine fut pour lui un choc, et il fut longtemps à s'en remettre.</w:t>
      </w:r>
    </w:p>
    <w:p w:rsidR="000441D2" w:rsidRPr="000441D2" w:rsidRDefault="000441D2" w:rsidP="000441D2">
      <w:r w:rsidRPr="000441D2">
        <w:t> </w:t>
      </w:r>
    </w:p>
    <w:p w:rsidR="000441D2" w:rsidRPr="000441D2" w:rsidRDefault="000441D2" w:rsidP="000441D2">
      <w:r w:rsidRPr="000441D2">
        <w:t>L'échafaud, en effet, quand il est là, dressé et debout, a quelque chose qui hallucine. On peut avoir une certaine indifférence sur la peine de mort, ne point se prononcer, dire oui et non, tant qu'on n'a pas vu de ses yeux une guillotine; mais si l'on en rencontre une, la secousse est violente, il faut se décider et prendre parti pour ou contre. Les uns admirent, comme de Maistre, les autres exècrent, comme Beccaria. La guillotine est la concrétion de la loi; elle se nomme vindicte; elle n'est pas neutre, et ne vous permet pas de rester neutre. Qui l'aperçoit frissonne du plus mystérieux des frissons. Toutes les questions sociales dressent autour de ce couperet leur point d'interrogation. L'échafaud est vision. L'échafaud n'est pas une charpente, l'échafaud n'est pas une machine, l'échafaud n'est pas une mécanique inerte faite de bois, de fer et de cordes. Il semble que ce soit une sorte d'être qui a je ne sais quelle sombre initiative; on dirait que cette charpente voit, que cette machine entend, que cette mécanique comprend, que ce bois, ce fer et ces cordes veulent. Dans la rêverie affreuse où sa présence jette l'âme, l'échafaud apparat terrible et se mêlant de ce qu'il fait. L'échafaud est le complice du bourreau; il dévore; il mange de la chair, il boit du sang. L'échafaud est une sorte de monstre fabriqué par le juge et par le charpentier, un spectre qui semble vivre d'une espèce de vie épouvantable faite de toute la mort qu'il a donnée.</w:t>
      </w:r>
    </w:p>
    <w:p w:rsidR="000441D2" w:rsidRPr="000441D2" w:rsidRDefault="000441D2" w:rsidP="000441D2">
      <w:r w:rsidRPr="000441D2">
        <w:t> </w:t>
      </w:r>
    </w:p>
    <w:p w:rsidR="000441D2" w:rsidRPr="000441D2" w:rsidRDefault="000441D2" w:rsidP="000441D2">
      <w:r w:rsidRPr="000441D2">
        <w:t>Aussi l'impression fut-elle horrible et profonde; le lendemain de l'exécution et beaucoup de jours encore après, l'évêque parut accablé. La sérénité presque violente du moment funèbre avait disparu: le fantôme de la justice sociale l'obsédait. Lui qui d'ordinaire revenait de toutes ses actions avec une satisfaction si rayonnante, il semblait qu'il se fît un reproche. Par moments, il se parlait à lui-même, et bégayait à demi-voix des monologues lugubres. En voici un que sa soeur entendit un soir et recueillit: – Je ne croyais pas que cela fût si monstrueux. C'est un tort de s'absorber dans la loi divine au point de ne plus s'apercevoir de la loi humaine. La mort n'appartient qu'à Dieu. De quel droit les hommes touchent-ils à cette chose inconnue?</w:t>
      </w:r>
    </w:p>
    <w:p w:rsidR="000441D2" w:rsidRPr="000441D2" w:rsidRDefault="000441D2" w:rsidP="000441D2">
      <w:r w:rsidRPr="000441D2">
        <w:t> </w:t>
      </w:r>
    </w:p>
    <w:p w:rsidR="007E67D1" w:rsidRDefault="007E67D1" w:rsidP="000441D2"/>
    <w:p w:rsidR="00C077F4" w:rsidRPr="00C077F4" w:rsidRDefault="00C077F4" w:rsidP="000441D2">
      <w:pPr>
        <w:pStyle w:val="NormalWeb"/>
        <w:spacing w:before="180" w:beforeAutospacing="0" w:after="180" w:afterAutospacing="0"/>
        <w:ind w:firstLine="245"/>
        <w:jc w:val="both"/>
        <w:rPr>
          <w:rFonts w:asciiTheme="minorHAnsi" w:hAnsiTheme="minorHAnsi" w:cstheme="minorHAnsi"/>
          <w:b/>
          <w:color w:val="000000"/>
          <w:sz w:val="22"/>
          <w:szCs w:val="22"/>
        </w:rPr>
      </w:pPr>
      <w:r w:rsidRPr="00C077F4">
        <w:rPr>
          <w:rFonts w:asciiTheme="minorHAnsi" w:hAnsiTheme="minorHAnsi" w:cstheme="minorHAnsi"/>
          <w:b/>
          <w:color w:val="000000"/>
          <w:sz w:val="22"/>
          <w:szCs w:val="22"/>
        </w:rPr>
        <w:lastRenderedPageBreak/>
        <w:t xml:space="preserve">Hugo, </w:t>
      </w:r>
      <w:r w:rsidRPr="00C077F4">
        <w:rPr>
          <w:rFonts w:asciiTheme="minorHAnsi" w:hAnsiTheme="minorHAnsi" w:cstheme="minorHAnsi"/>
          <w:b/>
          <w:i/>
          <w:color w:val="000000"/>
          <w:sz w:val="22"/>
          <w:szCs w:val="22"/>
        </w:rPr>
        <w:t>Les Miserables</w:t>
      </w:r>
      <w:r w:rsidRPr="00C077F4">
        <w:rPr>
          <w:rFonts w:asciiTheme="minorHAnsi" w:hAnsiTheme="minorHAnsi" w:cstheme="minorHAnsi"/>
          <w:b/>
          <w:color w:val="000000"/>
          <w:sz w:val="22"/>
          <w:szCs w:val="22"/>
        </w:rPr>
        <w:t>, Tome I, Livre II, Chapitre VII</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Essayons de le dire.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faut bien que la société regarde ces choses puisque c'est elle qui les fait.</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C'était, nous l'avons dit, un ignorant; mais ce n'était pas un imbécile. La lumière naturelle était allumée en lui. Le malheur, qui a aussi sa clarté, augmenta le peu de jour qu'il y avait dans cet esprit. Sous le bâton, sous la chaîne, au cachot, à la fatigue, sous l'ardent soleil du bagne, sur le lit de planches des forçats, il se replia en sa conscience et réfléchit.</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se constitua tribunal.</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commença par se juger lui-même.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reconnut qu'il n'était pas un innocent injustement puni. Il s'avoua qu'il avait commis une action extrême et blâmable; qu'on ne lui eût peut-être pas refusé ce pain s'il l'avait demandé; que dans tous les cas il eût mieux valu l'attendre, soit de la pitié, soit du travail; que ce n'est pas tout à fait une raison sans réplique de dire: peut-on attendre quand on a faim? que d'abord il est très rare qu'on meure littéralement de faim; ensuite que, malheureusement ou heureusement, l'homme est ainsi fait qu'il peut souffrir longtemps et beaucoup, moralement et physiquement, sans mourir; qu'il fallait donc de la patience; que cela eût mieux valu même pour ces pauvres petits enfants; que c'était un acte de folie, à lui, malheureux homme chétif, de prendre violemment au collet la société tout entière et de se figurer qu'on sort de la misère par le vol; que c'était, dans tous les cas, une mauvaise porte pour sortir de la misère que celle par où l'on entre dans l'infamie; enfin qu'il avait eu tort.</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Puis il se demanda:</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S'il était le seul qui avait eu tort dans sa fatale histoire? Si d'abord ce n'était pas une chose grave qu'il eût, lui travailleur, manqué de travail, lui laborieux, manqué de pain. Si, ensuite, la faute commise et avouée, le châtiment n'avait pas été féroce et outré. S'il n'y avait pas plus d'abus de la part de la loi dans la peine qu'il n'y avait eu d'abus de la part du coupable dans la faute. S'il n'y avait pas excès de poids dans un des plateaux de la balance, celui où est l'expiation. Si la surcharge de la peine n'était point l'effacement du délit, et n'arrivait pas à ce résultat: de retourner la situation, de remplacer la faute du délinquant par la faute de la répression, de faire du coupable la victime et du débiteur le créancier, et de mettre définitivement le droit du côté de celui-là même qui l'avait violé. Si cette peine, compliquée des aggravations successives pour les tentatives d'évasion, ne finissait pas par être une sorte d'attentat du plus fort sur le plus faible, un crime de la société sur l'individu, un crime qui recommençait tous les jours, un crime qui durait dix-neuf ans.</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se demanda si la société humaine pouvait avoir le droit de faire également subir à ses membres, dans un cas son imprévoyance déraisonnable, et dans l'autre cas sa prévoyance impitoyable, et de saisir à jamais un pauvre homme entre un défaut et un excès, défaut de travail, excès de châtiment. S'il n'était pas exorbitant que la société traitât ainsi précisément ses membres les plus mal dotés dans la répartition de biens que fait le hasard, et par conséquent les plus dignes de ménagements.</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Ces questions faites et résolues, il jugea la société et la condamna.</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la condamna sans haine.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la fit responsable du sort qu'il subissait, et se dit qu'il n'hésiterait peut-être pas à lui en demander compte un jour. Il se déclara à lui-même qu'il n'y avait pas équilibre entre le dommage qu'il avait causé et le dommage qu'on lui causait; il conclut enfin que son châtiment n'était pas, à la vérité, une injustice, mais qu'à coup sûr c'était une iniquité.</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lastRenderedPageBreak/>
        <w:t>La colère peut être folle et absurde; on peut être irrité à tort; on n'est indigné que lorsqu'on a raison au fond par quelque côté. Jean Valjean se sentait indigné. Et puis, la société humaine ne lui avait fait que du mal. Jamais il n'avait vu d'elle que ce visage courroucé qu'elle appelle sa justice et qu'elle montre à ceux qu'elle frappe. Les hommes ne l'avaient touché que pour le meurtrir. Tout contact avec eux lui avait été un coup. Jamais, depuis son enfance, depuis sa mère, depuis sa sœur, jamais il n'avait rencontré une parole amie et un regard bienveillant. De souffrance en souffrance il arriva peu à peu à cette conviction que la vie était une guerre; et que dans cette guerre il était le vaincu. Il n'avait d'autre arme que sa haine. Il résolut de l'aiguiser au bagne et de l'emporter en s'en allant.</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y avait à Toulon une école pour la chiourme tenue par des frères ignorantins où l'on enseignait le plus nécessaire à ceux de ces malheureux qui avaient de la bonne volonté. Il fut du nombre des hommes de bonne volonté. Il alla à l'école à quarante ans, et apprit à lire, à écrire, à compter. Il sentit que fortifier son intelligence, c'était fortifier sa haine. Dans certains cas, l'instruction et la lumière peuvent servir de rallonge au mal.</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Cela est triste à dire, après avoir jugé la société qui avait fait son malheur, il jugea la providence qui avait fait la société.</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Il la condamna aussi.</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Ainsi, pendant ces dix-neuf ans de torture et d'esclavage, cette âme monta et tomba en même temps. Il y entra de la lumière d'un côté et des ténèbres de l'autre.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Jean Valjean n'était pas, on l'a vu, d'une nature mauvaise. Il était encore bon lorsqu'il arriva au bagne. Il y condamna la société et sentit qu'il devenait méchant, il y condamna la providence et sentit qu'il devenait impie.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Ici il est difficile de ne pas méditer un instant.</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La nature humaine se transforme-t-elle ainsi de fond en comble et tout à fait? L'homme créé bon par Dieu peut-il être fait méchant par l'homme? L'âme peut-elle être refaite tout d'une pièce par la destinée, et devenir mauvaise, la destinée étant mauvaise? Le cœur peut-il devenir difforme et contracter des laideurs et des infirmités incurables sous la pression d'un malheur disproportionné, comme la colonne vertébrale sous une voûte trop basse? N'y a-t-il pas dans toute âme humaine, n'y avait-il pas dans l'âme de Jean Valjean en particulier, une première étincelle, un élément divin, incorruptible dans ce monde, immortel dans l'autre, que le bien peut développer, attiser, allumer, enflammer et faire rayonner splendidement, et que le mal ne peut jamais entièrement éteindre?</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Questions graves et obscures, à la dernière desquelles tout physiologiste eût probablement répondu non, et sans hésiter, s'il eût vu à Toulon, aux heures de repos qui étaient pour Jean Valjean des heures de rêverie, assis, les bras croisés, sur la barre de quelque cabestan, le bout de sa chaîne enfoncé dans sa poche pour l'empêcher de traîner, ce galérien morne, sérieux, silencieux et pensif, paria des lois qui regardait l'homme avec colère, damné de la civilisation qui regardait le ciel avec sévérité.</w:t>
      </w:r>
    </w:p>
    <w:p w:rsidR="000441D2" w:rsidRPr="00C077F4" w:rsidRDefault="000441D2" w:rsidP="000441D2">
      <w:pPr>
        <w:pStyle w:val="NormalWeb"/>
        <w:spacing w:before="180" w:beforeAutospacing="0" w:after="180" w:afterAutospacing="0"/>
        <w:ind w:firstLine="245"/>
        <w:jc w:val="both"/>
        <w:rPr>
          <w:rFonts w:asciiTheme="minorHAnsi" w:hAnsiTheme="minorHAnsi" w:cstheme="minorHAnsi"/>
          <w:color w:val="000000"/>
          <w:sz w:val="22"/>
          <w:szCs w:val="22"/>
        </w:rPr>
      </w:pPr>
      <w:r w:rsidRPr="00C077F4">
        <w:rPr>
          <w:rFonts w:asciiTheme="minorHAnsi" w:hAnsiTheme="minorHAnsi" w:cstheme="minorHAnsi"/>
          <w:color w:val="000000"/>
          <w:sz w:val="22"/>
          <w:szCs w:val="22"/>
        </w:rPr>
        <w:t>Certes, et nous ne voulons pas le dissimuler, le physiologiste observateur eût vu là une misère irrémédiable, il eût plaint peut-être ce malade du fait de la loi, mais il n'eût pas même essayé de traitement; il eût détourné le regard des cavernes qu'il aurait entrevues dans cette âme; et, comme Dante de la porte de l'enfer, il eût effacé de cette existence le mot que le doigt de Dieu écrit pourtant sur le front de tout homme:</w:t>
      </w:r>
      <w:r w:rsidRPr="00C077F4">
        <w:rPr>
          <w:rStyle w:val="apple-converted-space"/>
          <w:rFonts w:asciiTheme="minorHAnsi" w:hAnsiTheme="minorHAnsi" w:cstheme="minorHAnsi"/>
          <w:color w:val="000000"/>
          <w:sz w:val="22"/>
          <w:szCs w:val="22"/>
        </w:rPr>
        <w:t> </w:t>
      </w:r>
      <w:r w:rsidRPr="00C077F4">
        <w:rPr>
          <w:rFonts w:asciiTheme="minorHAnsi" w:hAnsiTheme="minorHAnsi" w:cstheme="minorHAnsi"/>
          <w:i/>
          <w:iCs/>
          <w:color w:val="000000"/>
          <w:sz w:val="22"/>
          <w:szCs w:val="22"/>
        </w:rPr>
        <w:t>Espérance</w:t>
      </w:r>
      <w:r w:rsidRPr="00C077F4">
        <w:rPr>
          <w:rFonts w:asciiTheme="minorHAnsi" w:hAnsiTheme="minorHAnsi" w:cstheme="minorHAnsi"/>
          <w:color w:val="000000"/>
          <w:sz w:val="22"/>
          <w:szCs w:val="22"/>
        </w:rPr>
        <w:t>!</w:t>
      </w:r>
    </w:p>
    <w:p w:rsidR="000441D2" w:rsidRDefault="000441D2" w:rsidP="000441D2"/>
    <w:p w:rsidR="00C077F4" w:rsidRDefault="00C077F4" w:rsidP="000441D2"/>
    <w:p w:rsidR="00C077F4" w:rsidRPr="00C077F4" w:rsidRDefault="00C077F4" w:rsidP="00C077F4">
      <w:pPr>
        <w:rPr>
          <w:b/>
          <w:sz w:val="23"/>
          <w:szCs w:val="23"/>
        </w:rPr>
      </w:pPr>
      <w:r w:rsidRPr="00C077F4">
        <w:rPr>
          <w:b/>
          <w:sz w:val="23"/>
          <w:szCs w:val="23"/>
        </w:rPr>
        <w:lastRenderedPageBreak/>
        <w:t>Hugo, Les Misérables, Tome I Livre 2, Chapitre X</w:t>
      </w:r>
    </w:p>
    <w:p w:rsidR="00C077F4" w:rsidRPr="00C077F4" w:rsidRDefault="00C077F4" w:rsidP="00C077F4">
      <w:pPr>
        <w:rPr>
          <w:sz w:val="23"/>
          <w:szCs w:val="23"/>
        </w:rPr>
      </w:pPr>
      <w:r w:rsidRPr="00C077F4">
        <w:rPr>
          <w:sz w:val="23"/>
          <w:szCs w:val="23"/>
        </w:rPr>
        <w:t>Donc, comme deux heures du matin sonnaient à l'horloge de la cathédrale, Jean Valjean se réveilla.</w:t>
      </w:r>
    </w:p>
    <w:p w:rsidR="00C077F4" w:rsidRPr="00C077F4" w:rsidRDefault="00C077F4" w:rsidP="00C077F4">
      <w:pPr>
        <w:rPr>
          <w:sz w:val="23"/>
          <w:szCs w:val="23"/>
        </w:rPr>
      </w:pPr>
      <w:r w:rsidRPr="00C077F4">
        <w:rPr>
          <w:sz w:val="23"/>
          <w:szCs w:val="23"/>
        </w:rPr>
        <w:t>Ce qui le réveilla, c'est que le lit était trop bon. Il y avait vingt ans bientôt qu'il n'avait couché dans un lit, et quoiqu'il ne se fût pas déshabillé, la sensation était trop nouvelle pour ne pas troubler son sommeil.</w:t>
      </w:r>
    </w:p>
    <w:p w:rsidR="00C077F4" w:rsidRPr="00C077F4" w:rsidRDefault="00C077F4" w:rsidP="00C077F4">
      <w:pPr>
        <w:rPr>
          <w:sz w:val="23"/>
          <w:szCs w:val="23"/>
        </w:rPr>
      </w:pPr>
      <w:r w:rsidRPr="00C077F4">
        <w:rPr>
          <w:sz w:val="23"/>
          <w:szCs w:val="23"/>
        </w:rPr>
        <w:t>Il avait dormi plus de quatre heures. Sa fatigue était passée. Il était accoutumé à ne pas donner beaucoup d'heures au repos.</w:t>
      </w:r>
    </w:p>
    <w:p w:rsidR="00C077F4" w:rsidRPr="00C077F4" w:rsidRDefault="00C077F4" w:rsidP="00C077F4">
      <w:pPr>
        <w:rPr>
          <w:sz w:val="23"/>
          <w:szCs w:val="23"/>
        </w:rPr>
      </w:pPr>
      <w:r w:rsidRPr="00C077F4">
        <w:rPr>
          <w:sz w:val="23"/>
          <w:szCs w:val="23"/>
        </w:rPr>
        <w:t>Il ouvrit les yeux et regarda un moment dans l'obscurité autour de lui, puis il les referma pour se rendormir.</w:t>
      </w:r>
    </w:p>
    <w:p w:rsidR="00C077F4" w:rsidRPr="00C077F4" w:rsidRDefault="00C077F4" w:rsidP="00C077F4">
      <w:pPr>
        <w:rPr>
          <w:sz w:val="23"/>
          <w:szCs w:val="23"/>
        </w:rPr>
      </w:pPr>
      <w:r w:rsidRPr="00C077F4">
        <w:rPr>
          <w:sz w:val="23"/>
          <w:szCs w:val="23"/>
        </w:rPr>
        <w:t>Quand beaucoup de sensations diverses ont agité la journée, quand des choses préoccupent l'esprit, on s'endort, mais on ne se rendort pas. Le sommeil vient plus aisément qu'il ne revient. C'est ce qui arriva à Jean Valjean. Il ne put se rendormir, et il se mit à penser.</w:t>
      </w:r>
    </w:p>
    <w:p w:rsidR="00C077F4" w:rsidRPr="00C077F4" w:rsidRDefault="00C077F4" w:rsidP="00C077F4">
      <w:pPr>
        <w:rPr>
          <w:sz w:val="23"/>
          <w:szCs w:val="23"/>
        </w:rPr>
      </w:pPr>
      <w:r w:rsidRPr="00C077F4">
        <w:rPr>
          <w:sz w:val="23"/>
          <w:szCs w:val="23"/>
        </w:rPr>
        <w:t>Il était dans un de ces moments où les idées qu'on a dans l'esprit sont troubles. Il avait une sorte de va-et-vient obscur dans le cerveau. Ses souvenirs anciens et ses souvenirs immédiats y flottaient pêle-mêle et s'y croisaient confusément, perdant leurs formes, se grossissant démesurément, puis disparaissant tout à coup comme dans une eau fangeuse et agitée. Beaucoup de pensées lui venaient, mais il y en avait une qui se représentait continuellement et qui chassait toutes les autres. Cette pensée, nous allons la dire tout de suite:—Il avait remarqué les six couverts d'argent et la grande cuiller que madame Magloire avait posés sur la table.</w:t>
      </w:r>
    </w:p>
    <w:p w:rsidR="00C077F4" w:rsidRPr="00C077F4" w:rsidRDefault="00C077F4" w:rsidP="00C077F4">
      <w:pPr>
        <w:rPr>
          <w:sz w:val="23"/>
          <w:szCs w:val="23"/>
        </w:rPr>
      </w:pPr>
      <w:r w:rsidRPr="00C077F4">
        <w:rPr>
          <w:sz w:val="23"/>
          <w:szCs w:val="23"/>
        </w:rPr>
        <w:t>Ces six couverts d'argent l'obsédaient.—Ils étaient là.—À quelques pas.—À l'instant où il avait traversé la chambre d'à côté pour venir dans celle où il était, la vieille servante les mettait dans un petit placard à la tête du lit.—Il avait bien remarqué ce placard.—À droite, en entrant par la salle à manger.—Ils étaient massifs.—Et de vieille argenterie.—Avec la grande cuiller, on en tirerait au moins deux cents francs.—Le double de ce qu'il avait gagné en dix-neuf ans.—Il est vrai qu'il eût gagné davantage si l'</w:t>
      </w:r>
      <w:r w:rsidRPr="00C077F4">
        <w:rPr>
          <w:i/>
          <w:iCs/>
          <w:sz w:val="23"/>
          <w:szCs w:val="23"/>
        </w:rPr>
        <w:t>administration</w:t>
      </w:r>
      <w:r w:rsidRPr="00C077F4">
        <w:rPr>
          <w:rStyle w:val="apple-converted-space"/>
          <w:color w:val="000000"/>
          <w:sz w:val="23"/>
          <w:szCs w:val="23"/>
        </w:rPr>
        <w:t> </w:t>
      </w:r>
      <w:r w:rsidRPr="00C077F4">
        <w:rPr>
          <w:sz w:val="23"/>
          <w:szCs w:val="23"/>
        </w:rPr>
        <w:t>ne l'avait pas</w:t>
      </w:r>
      <w:r w:rsidRPr="00C077F4">
        <w:rPr>
          <w:rStyle w:val="apple-converted-space"/>
          <w:color w:val="000000"/>
          <w:sz w:val="23"/>
          <w:szCs w:val="23"/>
        </w:rPr>
        <w:t> </w:t>
      </w:r>
      <w:r w:rsidRPr="00C077F4">
        <w:rPr>
          <w:i/>
          <w:iCs/>
          <w:sz w:val="23"/>
          <w:szCs w:val="23"/>
        </w:rPr>
        <w:t>volé</w:t>
      </w:r>
      <w:r w:rsidRPr="00C077F4">
        <w:rPr>
          <w:sz w:val="23"/>
          <w:szCs w:val="23"/>
        </w:rPr>
        <w:t>.</w:t>
      </w:r>
    </w:p>
    <w:p w:rsidR="00C077F4" w:rsidRPr="00C077F4" w:rsidRDefault="00C077F4" w:rsidP="00C077F4">
      <w:pPr>
        <w:rPr>
          <w:sz w:val="23"/>
          <w:szCs w:val="23"/>
        </w:rPr>
      </w:pPr>
      <w:r w:rsidRPr="00C077F4">
        <w:rPr>
          <w:sz w:val="23"/>
          <w:szCs w:val="23"/>
        </w:rPr>
        <w:t>Son esprit oscilla toute une grande heure dans des fluctuations auxquelles se mêlait bien quelque lutte. Trois heures sonnèrent. Il rouvrit les yeux, se dressa brusquement sur son séant, étendit le bras et tâta son havresac qu'il avait jeté dans le coin de l'alcôve, puis il laissa pendre ses jambes et poser ses pieds à terre, et se trouva, presque sans savoir comment, assis sur son lit.</w:t>
      </w:r>
    </w:p>
    <w:p w:rsidR="00C077F4" w:rsidRPr="00C077F4" w:rsidRDefault="00C077F4" w:rsidP="00C077F4">
      <w:pPr>
        <w:rPr>
          <w:sz w:val="23"/>
          <w:szCs w:val="23"/>
        </w:rPr>
      </w:pPr>
      <w:r w:rsidRPr="00C077F4">
        <w:rPr>
          <w:sz w:val="23"/>
          <w:szCs w:val="23"/>
        </w:rPr>
        <w:t>Il resta un certain temps rêveur dans cette attitude qui eût eu quelque chose de sinistre pour quelqu'un qui l'eût aperçu ainsi dans cette ombre, seul éveillé dans la maison endormie. Tout à coup il se baissa, ôta ses souliers et les posa doucement sur la natte près du lit, puis il reprit sa posture de rêverie et redevint immobile.</w:t>
      </w:r>
    </w:p>
    <w:p w:rsidR="00C077F4" w:rsidRPr="00C077F4" w:rsidRDefault="00C077F4" w:rsidP="00C077F4">
      <w:pPr>
        <w:rPr>
          <w:sz w:val="23"/>
          <w:szCs w:val="23"/>
        </w:rPr>
      </w:pPr>
      <w:r w:rsidRPr="00C077F4">
        <w:rPr>
          <w:sz w:val="23"/>
          <w:szCs w:val="23"/>
        </w:rPr>
        <w:t xml:space="preserve">Au milieu de cette méditation hideuse, les idées que nous venons d'indiquer remuaient sans relâche son cerveau, entraient, sortaient, rentraient, faisaient sur lui une sorte de pesée; et puis </w:t>
      </w:r>
      <w:r w:rsidRPr="00C077F4">
        <w:rPr>
          <w:sz w:val="23"/>
          <w:szCs w:val="23"/>
        </w:rPr>
        <w:lastRenderedPageBreak/>
        <w:t>il songeait aussi, sans savoir pourquoi, et avec cette obstination machinale de la rêverie, à un forçat nommé Brevet qu'il avait connu au bagne, et dont le pantalon n'était retenu que par une seule bretelle de coton tricoté. Le dessin en damier de cette bretelle lui revenait sans cesse à l'esprit.</w:t>
      </w:r>
    </w:p>
    <w:p w:rsidR="00C077F4" w:rsidRPr="00C077F4" w:rsidRDefault="00C077F4" w:rsidP="00C077F4">
      <w:pPr>
        <w:rPr>
          <w:sz w:val="23"/>
          <w:szCs w:val="23"/>
        </w:rPr>
      </w:pPr>
      <w:r w:rsidRPr="00C077F4">
        <w:rPr>
          <w:sz w:val="23"/>
          <w:szCs w:val="23"/>
        </w:rPr>
        <w:t>Il demeurait dans cette situation, et y fût peut-être resté indéfiniment jusqu'au lever du jour, si l'horloge n'eût sonné un coup—le quart ou la demie. Il sembla que ce coup lui eût dit: allons!</w:t>
      </w:r>
    </w:p>
    <w:p w:rsidR="00C077F4" w:rsidRPr="00C077F4" w:rsidRDefault="00C077F4" w:rsidP="00C077F4">
      <w:pPr>
        <w:rPr>
          <w:sz w:val="23"/>
          <w:szCs w:val="23"/>
        </w:rPr>
      </w:pPr>
      <w:r w:rsidRPr="00C077F4">
        <w:rPr>
          <w:sz w:val="23"/>
          <w:szCs w:val="23"/>
        </w:rPr>
        <w:t>Il se leva debout, hésita encore un moment, et écouta; tout se taisait dans la maison; alors il marcha droit et à petits pas vers la fenêtre qu'il entrevoyait. La nuit n'était pas très obscure; c'était une pleine lune sur laquelle couraient de larges nuées chassées par le vent. Cela faisait au dehors des alternatives d'ombre et de clarté, des éclipses, puis des éclaircies, et au dedans une sorte de crépuscule. Ce crépuscule, suffisant pour qu'on pût se guider, intermittent à cause des nuages, ressemblait à l'espèce de lividité qui tombe d'un soupirail de cave devant lequel vont et viennent des passants. Arrivé à la fenêtre, Jean Valjean l'examina. Elle était sans barreaux, donnait sur le jardin et n'était fermée, selon la mode du pays, que d'une petite clavette. Il l'ouvrit, mais, comme un air froid et vif entra brusquement dans la chambre, il la referma tout de suite. Il regarda le jardin de ce regard attentif qui étudie plus encore qu'il ne regarde. Le jardin était enclos d'un mur blanc assez bas, facile à escalader. Au fond, au-delà, il distingua des têtes d'arbres également espacées, ce qui indiquait que ce mur séparait le jardin d'une avenue ou d'une ruelle plantée.</w:t>
      </w:r>
    </w:p>
    <w:p w:rsidR="00C077F4" w:rsidRPr="00C077F4" w:rsidRDefault="00C077F4" w:rsidP="00C077F4">
      <w:pPr>
        <w:rPr>
          <w:sz w:val="23"/>
          <w:szCs w:val="23"/>
        </w:rPr>
      </w:pPr>
      <w:r w:rsidRPr="00C077F4">
        <w:rPr>
          <w:sz w:val="23"/>
          <w:szCs w:val="23"/>
        </w:rPr>
        <w:t>Ce coup d'œil jeté, il fit le mouvement d'un homme déterminé, marcha à son alcôve, prit son havresac, l'ouvrit, le fouilla, en tira quelque chose qu'il posa sur le lit, mit ses souliers dans une des poches, referma le tout, chargea le sac sur ses épaules, se couvrit de sa casquette dont il baissa la visière sur ses yeux, chercha son bâton en tâtonnant, et l'alla poser dans l'angle de la fenêtre, puis revint au lit et saisit résolument l'objet qu'il y avait déposé. Cela ressemblait à une barre de fer courte, aiguisée comme un épieu à l'une de ses extrémités.</w:t>
      </w:r>
    </w:p>
    <w:p w:rsidR="00C077F4" w:rsidRPr="00C077F4" w:rsidRDefault="00C077F4" w:rsidP="00C077F4">
      <w:pPr>
        <w:rPr>
          <w:sz w:val="23"/>
          <w:szCs w:val="23"/>
        </w:rPr>
      </w:pPr>
      <w:r w:rsidRPr="00C077F4">
        <w:rPr>
          <w:sz w:val="23"/>
          <w:szCs w:val="23"/>
        </w:rPr>
        <w:t>Il eût été difficile de distinguer dans les ténèbres pour quel emploi avait pu être façonné ce morceau de fer. C'était peut-être un levier? C'était peut-être une massue?</w:t>
      </w:r>
    </w:p>
    <w:p w:rsidR="00C077F4" w:rsidRPr="00C077F4" w:rsidRDefault="00C077F4" w:rsidP="00C077F4">
      <w:pPr>
        <w:rPr>
          <w:sz w:val="23"/>
          <w:szCs w:val="23"/>
        </w:rPr>
      </w:pPr>
      <w:r w:rsidRPr="00C077F4">
        <w:rPr>
          <w:sz w:val="23"/>
          <w:szCs w:val="23"/>
        </w:rPr>
        <w:t>Au jour on eût pu reconnaître que ce n'était autre chose qu'un chandelier de mineur. On employait alors quelquefois les forçats à extraire de la roche des hautes collines qui environnent Toulon, et il n'était pas rare qu'ils eussent à leur disposition des outils de mineur. Les chandeliers des mineurs sont en fer massif, terminés à leur extrémité inférieure par une pointe au moyen de laquelle on les enfonce dans le rocher.</w:t>
      </w:r>
    </w:p>
    <w:p w:rsidR="00C077F4" w:rsidRPr="00C077F4" w:rsidRDefault="00C077F4" w:rsidP="00C077F4">
      <w:pPr>
        <w:rPr>
          <w:sz w:val="23"/>
          <w:szCs w:val="23"/>
        </w:rPr>
      </w:pPr>
      <w:r w:rsidRPr="00C077F4">
        <w:rPr>
          <w:sz w:val="23"/>
          <w:szCs w:val="23"/>
        </w:rPr>
        <w:t>Il prit ce chandelier dans sa main droite, et retenant son haleine, assourdissant son pas, il se dirigea vers la porte de la chambre voisine, celle de l'évêque, comme on sait. Arrivé à cette porte, il la trouva entrebâillée. L'évêque ne l'avait point fermée.</w:t>
      </w:r>
    </w:p>
    <w:p w:rsidR="00C077F4" w:rsidRDefault="00C077F4" w:rsidP="000441D2"/>
    <w:p w:rsidR="00C077F4" w:rsidRDefault="00C077F4" w:rsidP="000441D2"/>
    <w:p w:rsidR="00C077F4" w:rsidRPr="00C077F4" w:rsidRDefault="00C077F4" w:rsidP="00C077F4">
      <w:pPr>
        <w:rPr>
          <w:b/>
          <w:sz w:val="22"/>
          <w:lang w:eastAsia="fr-FR"/>
        </w:rPr>
      </w:pPr>
      <w:r w:rsidRPr="00C077F4">
        <w:rPr>
          <w:b/>
          <w:sz w:val="22"/>
          <w:lang w:eastAsia="fr-FR"/>
        </w:rPr>
        <w:lastRenderedPageBreak/>
        <w:t xml:space="preserve">Hugo, Les Misérables, </w:t>
      </w:r>
      <w:hyperlink r:id="rId5" w:anchor="cinquieme" w:history="1">
        <w:r w:rsidRPr="00C077F4">
          <w:rPr>
            <w:b/>
            <w:color w:val="0000FF"/>
            <w:sz w:val="22"/>
            <w:u w:val="single"/>
            <w:lang w:eastAsia="fr-FR"/>
          </w:rPr>
          <w:t>Chapitre XIII</w:t>
        </w:r>
      </w:hyperlink>
    </w:p>
    <w:p w:rsidR="00C077F4" w:rsidRPr="00C077F4" w:rsidRDefault="00C077F4" w:rsidP="00C077F4">
      <w:pPr>
        <w:rPr>
          <w:b/>
          <w:sz w:val="22"/>
          <w:lang w:eastAsia="fr-FR"/>
        </w:rPr>
      </w:pPr>
      <w:r w:rsidRPr="00C077F4">
        <w:rPr>
          <w:b/>
          <w:sz w:val="22"/>
          <w:lang w:eastAsia="fr-FR"/>
        </w:rPr>
        <w:t>Solution de quelques questions de police municipale</w:t>
      </w:r>
    </w:p>
    <w:p w:rsidR="00C077F4" w:rsidRPr="00C077F4" w:rsidRDefault="00C077F4" w:rsidP="00C077F4">
      <w:pPr>
        <w:rPr>
          <w:sz w:val="22"/>
          <w:lang w:eastAsia="fr-FR"/>
        </w:rPr>
      </w:pPr>
      <w:r w:rsidRPr="00C077F4">
        <w:rPr>
          <w:sz w:val="22"/>
          <w:lang w:eastAsia="fr-FR"/>
        </w:rPr>
        <w:t>Javert écarta les assistants, rompit le cercle et se mit à marcher à grands pas vers le bureau de police qui est à l'extrémité de la place, traînant après lui la misérable. Elle se laissait faire machinalement. Ni lui ni elle ne disaient un mot. La nuée des spectateurs, au paroxysme de la joie, suivait avec des quolibets. La suprême misère, occasion d'obscénités. Arrivé au bureau de police qui était une salle basse chauffée par un poêle et gardée par un poste, avec une porte vitrée et grillée sur la rue, Javert ouvrit la porte, entra avec Fantine, et referma la porte derrière lui, au grand désappointement des curieux qui se haussèrent sur la pointe du pied et allongèrent le cou devant la vitre trouble du corps de garde, cherchant à voir. La curiosité est une gourmandise. Voir, c'est dévorer.</w:t>
      </w:r>
    </w:p>
    <w:p w:rsidR="00C077F4" w:rsidRPr="00C077F4" w:rsidRDefault="00C077F4" w:rsidP="00C077F4">
      <w:pPr>
        <w:rPr>
          <w:sz w:val="22"/>
          <w:lang w:eastAsia="fr-FR"/>
        </w:rPr>
      </w:pPr>
      <w:r w:rsidRPr="00C077F4">
        <w:rPr>
          <w:sz w:val="22"/>
          <w:lang w:eastAsia="fr-FR"/>
        </w:rPr>
        <w:t>En entrant, la Fantine alla tomber dans un coin, immobile et muette, accroupie comme une chienne qui a peur.</w:t>
      </w:r>
    </w:p>
    <w:p w:rsidR="00C077F4" w:rsidRPr="00C077F4" w:rsidRDefault="00C077F4" w:rsidP="00C077F4">
      <w:pPr>
        <w:rPr>
          <w:sz w:val="22"/>
          <w:lang w:eastAsia="fr-FR"/>
        </w:rPr>
      </w:pPr>
      <w:r w:rsidRPr="00C077F4">
        <w:rPr>
          <w:sz w:val="22"/>
          <w:lang w:eastAsia="fr-FR"/>
        </w:rPr>
        <w:t>Le sergent du poste apporta une chandelle allumée sur une table. Javert s'assit, tira de sa poche une feuille de papier timbré et se mit à écrire.</w:t>
      </w:r>
    </w:p>
    <w:p w:rsidR="00C077F4" w:rsidRPr="00C077F4" w:rsidRDefault="00C077F4" w:rsidP="00C077F4">
      <w:pPr>
        <w:rPr>
          <w:sz w:val="22"/>
          <w:lang w:eastAsia="fr-FR"/>
        </w:rPr>
      </w:pPr>
      <w:r w:rsidRPr="00C077F4">
        <w:rPr>
          <w:sz w:val="22"/>
          <w:lang w:eastAsia="fr-FR"/>
        </w:rPr>
        <w:t>Ces classes de femmes sont entièrement remises par nos lois à la discrétion de la police. Elle en fait ce qu'elle veut, les punit comme bon lui semble, et confisque à son gré ces deux tristes choses qu'elles appellent leur industrie et leur liberté. Javert était impassible; son visage sérieux ne trahissait aucune émotion. Pourtant il était gravement et profondément préoccupé. C'était un de ces moments où il exerçait sans contrôle, mais avec tous les scrupules d'une conscience sévère, son redoutable pouvoir discrétionnaire. En cet instant, il le sentait, son escabeau d'agent de police était un tribunal. Il jugeait. Il jugeait, et il condamnait. Il appelait tout ce qu'il pouvait avoir d'idées dans l'esprit autour de la grande chose qu'il faisait. Plus il examinait le fait de cette fille, plus il se sentait révolté. Il était évident qu'il venait de voir commettre un crime. Il venait de voir, là dans la rue, la société, représentée par un propriétaire-électeur, insultée et attaquée par une créature en dehors de tout. Une prostituée avait attenté à un bourgeois. Il avait vu cela, lui Javert. Il écrivait en silence.</w:t>
      </w:r>
    </w:p>
    <w:p w:rsidR="00C077F4" w:rsidRPr="00C077F4" w:rsidRDefault="00C077F4" w:rsidP="00C077F4">
      <w:pPr>
        <w:rPr>
          <w:sz w:val="22"/>
          <w:lang w:eastAsia="fr-FR"/>
        </w:rPr>
      </w:pPr>
      <w:r w:rsidRPr="00C077F4">
        <w:rPr>
          <w:sz w:val="22"/>
          <w:lang w:eastAsia="fr-FR"/>
        </w:rPr>
        <w:t>Quand il eut fini, il signa, plia le papier et dit au sergent du poste, en le lui remettant:</w:t>
      </w:r>
    </w:p>
    <w:p w:rsidR="00C077F4" w:rsidRPr="00C077F4" w:rsidRDefault="00C077F4" w:rsidP="00C077F4">
      <w:pPr>
        <w:rPr>
          <w:sz w:val="22"/>
          <w:lang w:eastAsia="fr-FR"/>
        </w:rPr>
      </w:pPr>
      <w:r w:rsidRPr="00C077F4">
        <w:rPr>
          <w:sz w:val="22"/>
          <w:lang w:eastAsia="fr-FR"/>
        </w:rPr>
        <w:t>—Prenez trois hommes, et menez cette fille au bloc.</w:t>
      </w:r>
    </w:p>
    <w:p w:rsidR="00C077F4" w:rsidRPr="00C077F4" w:rsidRDefault="00C077F4" w:rsidP="00C077F4">
      <w:pPr>
        <w:rPr>
          <w:sz w:val="22"/>
          <w:lang w:eastAsia="fr-FR"/>
        </w:rPr>
      </w:pPr>
      <w:r w:rsidRPr="00C077F4">
        <w:rPr>
          <w:sz w:val="22"/>
          <w:lang w:eastAsia="fr-FR"/>
        </w:rPr>
        <w:t>Puis se tournant vers la Fantine:</w:t>
      </w:r>
    </w:p>
    <w:p w:rsidR="00C077F4" w:rsidRPr="00C077F4" w:rsidRDefault="00C077F4" w:rsidP="00C077F4">
      <w:pPr>
        <w:rPr>
          <w:sz w:val="22"/>
          <w:lang w:eastAsia="fr-FR"/>
        </w:rPr>
      </w:pPr>
      <w:r w:rsidRPr="00C077F4">
        <w:rPr>
          <w:sz w:val="22"/>
          <w:lang w:eastAsia="fr-FR"/>
        </w:rPr>
        <w:t>—Tu en as pour six mois.</w:t>
      </w:r>
    </w:p>
    <w:p w:rsidR="00C077F4" w:rsidRPr="00C077F4" w:rsidRDefault="00C077F4" w:rsidP="00C077F4">
      <w:pPr>
        <w:rPr>
          <w:sz w:val="22"/>
          <w:lang w:eastAsia="fr-FR"/>
        </w:rPr>
      </w:pPr>
      <w:r w:rsidRPr="00C077F4">
        <w:rPr>
          <w:sz w:val="22"/>
          <w:lang w:eastAsia="fr-FR"/>
        </w:rPr>
        <w:t>La malheureuse tressaillit.</w:t>
      </w:r>
    </w:p>
    <w:p w:rsidR="00C077F4" w:rsidRPr="00C077F4" w:rsidRDefault="00C077F4" w:rsidP="00C077F4">
      <w:pPr>
        <w:rPr>
          <w:sz w:val="22"/>
          <w:lang w:eastAsia="fr-FR"/>
        </w:rPr>
      </w:pPr>
      <w:r w:rsidRPr="00C077F4">
        <w:rPr>
          <w:sz w:val="22"/>
          <w:lang w:eastAsia="fr-FR"/>
        </w:rPr>
        <w:t>—Six mois! six mois de prison! Six mois à gagner sept sous par jour! Mais que deviendra Cosette? ma fille! ma fille! Mais je dois encore plus de cent francs aux Thénardier, monsieur l'inspecteur, savez-vous cela?</w:t>
      </w:r>
    </w:p>
    <w:p w:rsidR="00C077F4" w:rsidRPr="00C077F4" w:rsidRDefault="00C077F4" w:rsidP="00C077F4">
      <w:pPr>
        <w:rPr>
          <w:sz w:val="22"/>
          <w:lang w:eastAsia="fr-FR"/>
        </w:rPr>
      </w:pPr>
      <w:r w:rsidRPr="00C077F4">
        <w:rPr>
          <w:sz w:val="22"/>
          <w:lang w:eastAsia="fr-FR"/>
        </w:rPr>
        <w:t>Elle se traîna sur la dalle mouillée par les bottes boueuses de tous ces hommes, sans se lever, joignant les mains, faisant de grands pas avec ses genoux.</w:t>
      </w:r>
    </w:p>
    <w:p w:rsidR="00C077F4" w:rsidRPr="00C077F4" w:rsidRDefault="00C077F4" w:rsidP="00C077F4">
      <w:pPr>
        <w:rPr>
          <w:sz w:val="22"/>
          <w:lang w:eastAsia="fr-FR"/>
        </w:rPr>
      </w:pPr>
      <w:r w:rsidRPr="00C077F4">
        <w:rPr>
          <w:sz w:val="22"/>
          <w:lang w:eastAsia="fr-FR"/>
        </w:rPr>
        <w:lastRenderedPageBreak/>
        <w:t>—Monsieur Javert, dit-elle, je vous demande grâce. Je vous assure que je n'ai pas eu tort. Si vous aviez vu le commencement, vous auriez vu! je vous jure le bon Dieu que je n'ai pas eu tort. C'est ce monsieur le bourgeois que je ne connais pas qui m'a mis de la neige dans le dos. Est-ce qu'on a le droit de nous mettre de la neige dans le dos quand nous passons comme cela tranquillement sans faire de mal à personne? Cela m'a saisie. Je suis un peu malade, voyez-vous! Et puis il y avait déjà un peu de temps qu'il me disait des raisons. Tu es laide! tu n'as pas de dents! Je le sais bien que je n'ai plus mes dents. Je ne faisais rien, moi; je disais: c'est un monsieur qui s'amuse. J'étais honnête avec lui, je ne lui parlais pas. C'est à cet instant-là qu'il m'a mis de la neige. Monsieur Javert, mon bon monsieur l'inspecteur! est-ce qu'il n'y a personne là qui ait vu pour vous dire que c'est bien vrai? J'ai peut-être eu tort de me fâcher. Vous savez, dans le premier moment, on n'est pas maître. On a des vivacités. Et puis, quelque chose de si froid qu'on vous met dans le dos à l'heure que vous ne vous y attendez pas! J'ai eu tort d'abîmer le chapeau de ce monsieur. Pourquoi s'est-il en allé? Je lui demanderais pardon. Oh! mon Dieu, cela me serait bien égal de lui demander pardon. Faites-moi grâce pour aujourd'hui cette fois, monsieur Javert. Tenez, vous ne savez pas ça, dans les prisons on ne gagne que sept sous, ce n'est pas la faute du gouvernement, mais on gagne sept sous, et figurez-vous que j'ai cent francs à payer, ou autrement on me renverra ma petite. Ô mon Dieu! je ne peux pas l'avoir avec moi. C'est si vilain ce que je fais! Ô ma Cosette, ô mon petit ange de la bonne sainte Vierge, qu'est-ce qu'elle deviendra, pauvre loup! Je vais vous dire, c'est les Thénardier, des aubergistes, des paysans, ça n'a pas de raisonnement. Il leur faut de l'argent. Ne me mettez pas en prison! Voyez-vous, c'est une petite qu'on mettrait à même sur la grande route, va comme tu pourras, en plein cœur d'hiver, il faut avoir pitié de cette chose-là, mon bon monsieur Javert. Si c'était plus grand, ça gagnerait sa vie, mais ça ne peut pas, à ces âges-là. Je ne suis pas une mauvaise femme au fond. Ce n'est pas la lâcheté et la gourmandise qui ont fait de moi ça. J'ai bu de l'eau-de-vie, c'est par misère. Je ne l'aime pas, mais cela étourdit. Quand j'étais plus heureuse, on n'aurait eu qu'à regarder dans mes armoires, on aurait bien vu que je n'étais pas une femme coquette qui a du désordre. J'avais du linge, beaucoup de linge. Ayez pitié de moi, monsieur Javert!</w:t>
      </w:r>
    </w:p>
    <w:p w:rsidR="00C077F4" w:rsidRPr="00C077F4" w:rsidRDefault="00C077F4" w:rsidP="00C077F4">
      <w:pPr>
        <w:rPr>
          <w:sz w:val="22"/>
          <w:lang w:eastAsia="fr-FR"/>
        </w:rPr>
      </w:pPr>
      <w:r w:rsidRPr="00C077F4">
        <w:rPr>
          <w:sz w:val="22"/>
          <w:lang w:eastAsia="fr-FR"/>
        </w:rPr>
        <w:t>Elle parlait ainsi, brisée en deux, secouée par les sanglots, aveuglée par les larmes, la gorge nue, se tordant les mains, toussant d'une toux sèche et courte, balbutiant tout doucement avec la voix de l'agonie. La grande douleur est un rayon divin et terrible qui transfigure les misérables. À ce moment-là, la Fantine était redevenue belle. À de certains instants, elle s'arrêtait et baisait tendrement le bas de la redingote du mouchard. Elle eût attendri un cœur de granit, mais on n'attendrit pas un cœur de bois.</w:t>
      </w:r>
    </w:p>
    <w:p w:rsidR="00C077F4" w:rsidRPr="00C077F4" w:rsidRDefault="00C077F4" w:rsidP="00C077F4">
      <w:pPr>
        <w:rPr>
          <w:sz w:val="22"/>
          <w:lang w:eastAsia="fr-FR"/>
        </w:rPr>
      </w:pPr>
      <w:r w:rsidRPr="00C077F4">
        <w:rPr>
          <w:sz w:val="22"/>
          <w:lang w:eastAsia="fr-FR"/>
        </w:rPr>
        <w:t>—Allons! dit Javert, je t'ai écoutée. As-tu bien tout dit? Marche à présent! Tu as tes six mois; </w:t>
      </w:r>
      <w:r w:rsidRPr="00C077F4">
        <w:rPr>
          <w:i/>
          <w:iCs/>
          <w:sz w:val="22"/>
          <w:lang w:eastAsia="fr-FR"/>
        </w:rPr>
        <w:t>le Père éternel en personne n'y pourrait plus rien</w:t>
      </w:r>
      <w:r w:rsidRPr="00C077F4">
        <w:rPr>
          <w:sz w:val="22"/>
          <w:lang w:eastAsia="fr-FR"/>
        </w:rPr>
        <w:t>.</w:t>
      </w:r>
    </w:p>
    <w:p w:rsidR="00C077F4" w:rsidRPr="00C077F4" w:rsidRDefault="00C077F4" w:rsidP="00C077F4">
      <w:pPr>
        <w:rPr>
          <w:sz w:val="22"/>
          <w:lang w:eastAsia="fr-FR"/>
        </w:rPr>
      </w:pPr>
      <w:r w:rsidRPr="00C077F4">
        <w:rPr>
          <w:sz w:val="22"/>
          <w:lang w:eastAsia="fr-FR"/>
        </w:rPr>
        <w:t>À cette solennelle parole, Le Père éternel en personne n'y pourrait plus rien, elle comprit que l'arrêt était prononcé. Elle s'affaissa sur elle-même en murmurant:</w:t>
      </w:r>
    </w:p>
    <w:p w:rsidR="00C077F4" w:rsidRPr="00C077F4" w:rsidRDefault="00C077F4" w:rsidP="00C077F4">
      <w:pPr>
        <w:rPr>
          <w:sz w:val="22"/>
          <w:lang w:eastAsia="fr-FR"/>
        </w:rPr>
      </w:pPr>
      <w:r w:rsidRPr="00C077F4">
        <w:rPr>
          <w:sz w:val="22"/>
          <w:lang w:eastAsia="fr-FR"/>
        </w:rPr>
        <w:t>—Grâce!</w:t>
      </w:r>
    </w:p>
    <w:p w:rsidR="00C077F4" w:rsidRPr="00C077F4" w:rsidRDefault="00C077F4" w:rsidP="00C077F4">
      <w:pPr>
        <w:rPr>
          <w:sz w:val="22"/>
          <w:lang w:eastAsia="fr-FR"/>
        </w:rPr>
      </w:pPr>
      <w:r w:rsidRPr="00C077F4">
        <w:rPr>
          <w:sz w:val="22"/>
          <w:lang w:eastAsia="fr-FR"/>
        </w:rPr>
        <w:t>Javert tourna le dos.</w:t>
      </w:r>
    </w:p>
    <w:p w:rsidR="00C077F4" w:rsidRPr="00C077F4" w:rsidRDefault="00C077F4" w:rsidP="00C077F4">
      <w:pPr>
        <w:rPr>
          <w:sz w:val="22"/>
          <w:lang w:eastAsia="fr-FR"/>
        </w:rPr>
      </w:pPr>
      <w:r w:rsidRPr="00C077F4">
        <w:rPr>
          <w:sz w:val="22"/>
          <w:lang w:eastAsia="fr-FR"/>
        </w:rPr>
        <w:t>Les soldats la saisirent par les bras.</w:t>
      </w:r>
    </w:p>
    <w:p w:rsidR="00C077F4" w:rsidRPr="00C077F4" w:rsidRDefault="00C077F4" w:rsidP="00C077F4">
      <w:pPr>
        <w:rPr>
          <w:sz w:val="22"/>
        </w:rPr>
      </w:pPr>
      <w:bookmarkStart w:id="0" w:name="_GoBack"/>
      <w:bookmarkEnd w:id="0"/>
    </w:p>
    <w:sectPr w:rsidR="00C077F4" w:rsidRPr="00C077F4">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1D2"/>
    <w:rsid w:val="000441D2"/>
    <w:rsid w:val="0054658E"/>
    <w:rsid w:val="005529E3"/>
    <w:rsid w:val="007E67D1"/>
    <w:rsid w:val="00977095"/>
    <w:rsid w:val="00C077F4"/>
    <w:rsid w:val="00E617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077F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Heading3">
    <w:name w:val="heading 3"/>
    <w:basedOn w:val="Normal"/>
    <w:link w:val="Heading3Char"/>
    <w:uiPriority w:val="9"/>
    <w:qFormat/>
    <w:rsid w:val="00C077F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1D2"/>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0441D2"/>
  </w:style>
  <w:style w:type="character" w:customStyle="1" w:styleId="italic">
    <w:name w:val="italic"/>
    <w:basedOn w:val="DefaultParagraphFont"/>
    <w:rsid w:val="000441D2"/>
  </w:style>
  <w:style w:type="character" w:customStyle="1" w:styleId="Heading2Char">
    <w:name w:val="Heading 2 Char"/>
    <w:basedOn w:val="DefaultParagraphFont"/>
    <w:link w:val="Heading2"/>
    <w:uiPriority w:val="9"/>
    <w:rsid w:val="00C077F4"/>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uiPriority w:val="9"/>
    <w:rsid w:val="00C077F4"/>
    <w:rPr>
      <w:rFonts w:ascii="Times New Roman" w:eastAsia="Times New Roman" w:hAnsi="Times New Roman" w:cs="Times New Roman"/>
      <w:b/>
      <w:bCs/>
      <w:sz w:val="27"/>
      <w:szCs w:val="27"/>
      <w:lang w:eastAsia="fr-FR"/>
    </w:rPr>
  </w:style>
  <w:style w:type="character" w:styleId="Hyperlink">
    <w:name w:val="Hyperlink"/>
    <w:basedOn w:val="DefaultParagraphFont"/>
    <w:uiPriority w:val="99"/>
    <w:semiHidden/>
    <w:unhideWhenUsed/>
    <w:rsid w:val="00C077F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077F4"/>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Heading3">
    <w:name w:val="heading 3"/>
    <w:basedOn w:val="Normal"/>
    <w:link w:val="Heading3Char"/>
    <w:uiPriority w:val="9"/>
    <w:qFormat/>
    <w:rsid w:val="00C077F4"/>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441D2"/>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0441D2"/>
  </w:style>
  <w:style w:type="character" w:customStyle="1" w:styleId="italic">
    <w:name w:val="italic"/>
    <w:basedOn w:val="DefaultParagraphFont"/>
    <w:rsid w:val="000441D2"/>
  </w:style>
  <w:style w:type="character" w:customStyle="1" w:styleId="Heading2Char">
    <w:name w:val="Heading 2 Char"/>
    <w:basedOn w:val="DefaultParagraphFont"/>
    <w:link w:val="Heading2"/>
    <w:uiPriority w:val="9"/>
    <w:rsid w:val="00C077F4"/>
    <w:rPr>
      <w:rFonts w:ascii="Times New Roman" w:eastAsia="Times New Roman" w:hAnsi="Times New Roman" w:cs="Times New Roman"/>
      <w:b/>
      <w:bCs/>
      <w:sz w:val="36"/>
      <w:szCs w:val="36"/>
      <w:lang w:eastAsia="fr-FR"/>
    </w:rPr>
  </w:style>
  <w:style w:type="character" w:customStyle="1" w:styleId="Heading3Char">
    <w:name w:val="Heading 3 Char"/>
    <w:basedOn w:val="DefaultParagraphFont"/>
    <w:link w:val="Heading3"/>
    <w:uiPriority w:val="9"/>
    <w:rsid w:val="00C077F4"/>
    <w:rPr>
      <w:rFonts w:ascii="Times New Roman" w:eastAsia="Times New Roman" w:hAnsi="Times New Roman" w:cs="Times New Roman"/>
      <w:b/>
      <w:bCs/>
      <w:sz w:val="27"/>
      <w:szCs w:val="27"/>
      <w:lang w:eastAsia="fr-FR"/>
    </w:rPr>
  </w:style>
  <w:style w:type="character" w:styleId="Hyperlink">
    <w:name w:val="Hyperlink"/>
    <w:basedOn w:val="DefaultParagraphFont"/>
    <w:uiPriority w:val="99"/>
    <w:semiHidden/>
    <w:unhideWhenUsed/>
    <w:rsid w:val="00C077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248990">
      <w:bodyDiv w:val="1"/>
      <w:marLeft w:val="0"/>
      <w:marRight w:val="0"/>
      <w:marTop w:val="0"/>
      <w:marBottom w:val="0"/>
      <w:divBdr>
        <w:top w:val="none" w:sz="0" w:space="0" w:color="auto"/>
        <w:left w:val="none" w:sz="0" w:space="0" w:color="auto"/>
        <w:bottom w:val="none" w:sz="0" w:space="0" w:color="auto"/>
        <w:right w:val="none" w:sz="0" w:space="0" w:color="auto"/>
      </w:divBdr>
    </w:div>
    <w:div w:id="1258634572">
      <w:bodyDiv w:val="1"/>
      <w:marLeft w:val="0"/>
      <w:marRight w:val="0"/>
      <w:marTop w:val="0"/>
      <w:marBottom w:val="0"/>
      <w:divBdr>
        <w:top w:val="none" w:sz="0" w:space="0" w:color="auto"/>
        <w:left w:val="none" w:sz="0" w:space="0" w:color="auto"/>
        <w:bottom w:val="none" w:sz="0" w:space="0" w:color="auto"/>
        <w:right w:val="none" w:sz="0" w:space="0" w:color="auto"/>
      </w:divBdr>
    </w:div>
    <w:div w:id="1857035077">
      <w:bodyDiv w:val="1"/>
      <w:marLeft w:val="0"/>
      <w:marRight w:val="0"/>
      <w:marTop w:val="0"/>
      <w:marBottom w:val="0"/>
      <w:divBdr>
        <w:top w:val="none" w:sz="0" w:space="0" w:color="auto"/>
        <w:left w:val="none" w:sz="0" w:space="0" w:color="auto"/>
        <w:bottom w:val="none" w:sz="0" w:space="0" w:color="auto"/>
        <w:right w:val="none" w:sz="0" w:space="0" w:color="auto"/>
      </w:divBdr>
    </w:div>
    <w:div w:id="2136868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utenberg.org/files/17489/17489-h/17489-h.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3414</Words>
  <Characters>18781</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Amity Regional School District</Company>
  <LinksUpToDate>false</LinksUpToDate>
  <CharactersWithSpaces>22151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youngch</dc:creator>
  <cp:keywords/>
  <dc:description/>
  <cp:lastModifiedBy>youngch</cp:lastModifiedBy>
  <cp:revision>1</cp:revision>
  <dcterms:created xsi:type="dcterms:W3CDTF">2012-01-04T13:12:00Z</dcterms:created>
  <dcterms:modified xsi:type="dcterms:W3CDTF">2012-01-04T13:35:00Z</dcterms:modified>
</cp:coreProperties>
</file>